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7A60" w14:textId="77777777" w:rsidR="0072546C" w:rsidRPr="0072514D" w:rsidRDefault="0072546C" w:rsidP="007254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246569"/>
      <w:r w:rsidRPr="0072514D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14:paraId="0AE134EE" w14:textId="77777777" w:rsidR="00BA2A92" w:rsidRDefault="0072546C" w:rsidP="007254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4D">
        <w:rPr>
          <w:rFonts w:ascii="Times New Roman" w:hAnsi="Times New Roman" w:cs="Times New Roman"/>
          <w:sz w:val="24"/>
          <w:szCs w:val="24"/>
        </w:rPr>
        <w:t xml:space="preserve">CONTACT: </w:t>
      </w:r>
      <w:r w:rsidRPr="0072514D">
        <w:rPr>
          <w:rFonts w:ascii="Times New Roman" w:hAnsi="Times New Roman" w:cs="Times New Roman"/>
          <w:sz w:val="24"/>
          <w:szCs w:val="24"/>
        </w:rPr>
        <w:br/>
      </w:r>
      <w:r w:rsidR="00BA2A92">
        <w:rPr>
          <w:rFonts w:ascii="Times New Roman" w:hAnsi="Times New Roman" w:cs="Times New Roman"/>
          <w:sz w:val="24"/>
          <w:szCs w:val="24"/>
        </w:rPr>
        <w:t>Audrey Casey</w:t>
      </w:r>
    </w:p>
    <w:p w14:paraId="7C93DC1F" w14:textId="77777777" w:rsidR="00893B9F" w:rsidRPr="00893B9F" w:rsidRDefault="00893B9F" w:rsidP="00893B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9F">
        <w:rPr>
          <w:rFonts w:ascii="Times New Roman" w:hAnsi="Times New Roman" w:cs="Times New Roman"/>
          <w:sz w:val="24"/>
          <w:szCs w:val="24"/>
        </w:rPr>
        <w:t>Phone: (202) 464-0836</w:t>
      </w:r>
    </w:p>
    <w:p w14:paraId="3E78D9BE" w14:textId="03965833" w:rsidR="0072546C" w:rsidRPr="0072514D" w:rsidRDefault="0072546C" w:rsidP="0072546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14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BA2A92" w:rsidRPr="003B224F">
          <w:rPr>
            <w:rStyle w:val="Hyperlink"/>
            <w:rFonts w:ascii="Times New Roman" w:hAnsi="Times New Roman" w:cs="Times New Roman"/>
            <w:sz w:val="24"/>
            <w:szCs w:val="24"/>
          </w:rPr>
          <w:t>acasey@apga.org</w:t>
        </w:r>
      </w:hyperlink>
      <w:r w:rsidRPr="0072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7C711" w14:textId="77777777" w:rsidR="00BA2A92" w:rsidRPr="0072514D" w:rsidRDefault="00BA2A92" w:rsidP="007254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E29E5" w14:textId="47DB0272" w:rsidR="0072546C" w:rsidRDefault="0072546C" w:rsidP="006D5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46C">
        <w:rPr>
          <w:rFonts w:ascii="Times New Roman" w:hAnsi="Times New Roman" w:cs="Times New Roman"/>
          <w:b/>
          <w:bCs/>
          <w:sz w:val="24"/>
          <w:szCs w:val="24"/>
        </w:rPr>
        <w:t xml:space="preserve">APGA </w:t>
      </w:r>
      <w:r w:rsidR="004643D3">
        <w:rPr>
          <w:rFonts w:ascii="Times New Roman" w:hAnsi="Times New Roman" w:cs="Times New Roman"/>
          <w:b/>
          <w:bCs/>
          <w:sz w:val="24"/>
          <w:szCs w:val="24"/>
        </w:rPr>
        <w:t xml:space="preserve">Congratulates </w:t>
      </w:r>
      <w:r w:rsidR="00022FE6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BA2A92">
        <w:rPr>
          <w:rFonts w:ascii="Times New Roman" w:hAnsi="Times New Roman" w:cs="Times New Roman"/>
          <w:b/>
          <w:bCs/>
          <w:sz w:val="24"/>
          <w:szCs w:val="24"/>
        </w:rPr>
        <w:t xml:space="preserve">CISA </w:t>
      </w:r>
      <w:r w:rsidR="004052F4">
        <w:rPr>
          <w:rFonts w:ascii="Times New Roman" w:hAnsi="Times New Roman" w:cs="Times New Roman"/>
          <w:b/>
          <w:bCs/>
          <w:sz w:val="24"/>
          <w:szCs w:val="24"/>
        </w:rPr>
        <w:t>Director</w:t>
      </w:r>
    </w:p>
    <w:p w14:paraId="5B2B6E19" w14:textId="77777777" w:rsidR="006D5199" w:rsidRDefault="006D5199" w:rsidP="006D5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F5A71" w14:textId="68801423" w:rsidR="00491916" w:rsidRDefault="0072546C" w:rsidP="006D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4D">
        <w:rPr>
          <w:rFonts w:ascii="Times New Roman" w:hAnsi="Times New Roman" w:cs="Times New Roman"/>
          <w:i/>
          <w:iCs/>
          <w:sz w:val="24"/>
          <w:szCs w:val="24"/>
        </w:rPr>
        <w:t>Washington, D.C. (</w:t>
      </w:r>
      <w:r w:rsidR="00BA2A92">
        <w:rPr>
          <w:rFonts w:ascii="Times New Roman" w:hAnsi="Times New Roman" w:cs="Times New Roman"/>
          <w:i/>
          <w:iCs/>
          <w:sz w:val="24"/>
          <w:szCs w:val="24"/>
        </w:rPr>
        <w:t>Ju</w:t>
      </w:r>
      <w:r w:rsidR="006C498D">
        <w:rPr>
          <w:rFonts w:ascii="Times New Roman" w:hAnsi="Times New Roman" w:cs="Times New Roman"/>
          <w:i/>
          <w:iCs/>
          <w:sz w:val="24"/>
          <w:szCs w:val="24"/>
        </w:rPr>
        <w:t>ly 15</w:t>
      </w:r>
      <w:r>
        <w:rPr>
          <w:rFonts w:ascii="Times New Roman" w:hAnsi="Times New Roman" w:cs="Times New Roman"/>
          <w:i/>
          <w:iCs/>
          <w:sz w:val="24"/>
          <w:szCs w:val="24"/>
        </w:rPr>
        <w:t>, 202</w:t>
      </w:r>
      <w:r w:rsidR="00C53A8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2514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2514D">
        <w:rPr>
          <w:rFonts w:ascii="Times New Roman" w:hAnsi="Times New Roman" w:cs="Times New Roman"/>
          <w:sz w:val="24"/>
          <w:szCs w:val="24"/>
        </w:rPr>
        <w:t xml:space="preserve"> – </w:t>
      </w:r>
      <w:r w:rsidRPr="002B0E5E">
        <w:rPr>
          <w:rFonts w:ascii="Times New Roman" w:hAnsi="Times New Roman" w:cs="Times New Roman"/>
          <w:sz w:val="24"/>
          <w:szCs w:val="24"/>
        </w:rPr>
        <w:t>The American Public Gas Association</w:t>
      </w:r>
      <w:r>
        <w:rPr>
          <w:rFonts w:ascii="Times New Roman" w:hAnsi="Times New Roman" w:cs="Times New Roman"/>
          <w:sz w:val="24"/>
          <w:szCs w:val="24"/>
        </w:rPr>
        <w:t xml:space="preserve"> (APGA)</w:t>
      </w:r>
      <w:r w:rsidRPr="002B0E5E">
        <w:rPr>
          <w:rFonts w:ascii="Times New Roman" w:hAnsi="Times New Roman" w:cs="Times New Roman"/>
          <w:sz w:val="24"/>
          <w:szCs w:val="24"/>
        </w:rPr>
        <w:t xml:space="preserve">, representing more than 700 </w:t>
      </w:r>
      <w:proofErr w:type="gramStart"/>
      <w:r w:rsidRPr="002B0E5E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2B0E5E">
        <w:rPr>
          <w:rFonts w:ascii="Times New Roman" w:hAnsi="Times New Roman" w:cs="Times New Roman"/>
          <w:sz w:val="24"/>
          <w:szCs w:val="24"/>
        </w:rPr>
        <w:t>, municipally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0E5E">
        <w:rPr>
          <w:rFonts w:ascii="Times New Roman" w:hAnsi="Times New Roman" w:cs="Times New Roman"/>
          <w:sz w:val="24"/>
          <w:szCs w:val="24"/>
        </w:rPr>
        <w:t>owned natural gas systems in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0E5E">
        <w:rPr>
          <w:rFonts w:ascii="Times New Roman" w:hAnsi="Times New Roman" w:cs="Times New Roman"/>
          <w:sz w:val="24"/>
          <w:szCs w:val="24"/>
        </w:rPr>
        <w:t xml:space="preserve"> states, issued the following statement in response to</w:t>
      </w:r>
      <w:r w:rsidR="004643D3">
        <w:rPr>
          <w:rFonts w:ascii="Times New Roman" w:hAnsi="Times New Roman" w:cs="Times New Roman"/>
          <w:sz w:val="24"/>
          <w:szCs w:val="24"/>
        </w:rPr>
        <w:t xml:space="preserve"> </w:t>
      </w:r>
      <w:r w:rsidR="00BA2A92">
        <w:rPr>
          <w:rFonts w:ascii="Times New Roman" w:hAnsi="Times New Roman" w:cs="Times New Roman"/>
          <w:sz w:val="24"/>
          <w:szCs w:val="24"/>
        </w:rPr>
        <w:t>the recent confirmation of Jen Easterly as the Director of the Cybersecurity and Infrastructure Security Agency (CISA)</w:t>
      </w:r>
      <w:r w:rsidR="00551AA2">
        <w:rPr>
          <w:rFonts w:ascii="Times New Roman" w:hAnsi="Times New Roman" w:cs="Times New Roman"/>
          <w:sz w:val="24"/>
          <w:szCs w:val="24"/>
        </w:rPr>
        <w:t>:</w:t>
      </w:r>
    </w:p>
    <w:p w14:paraId="1F4D3771" w14:textId="77777777" w:rsidR="006D5199" w:rsidRDefault="006D5199" w:rsidP="006D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FD217" w14:textId="2AB92892" w:rsidR="004052F4" w:rsidRPr="00C71F49" w:rsidRDefault="00D6156D" w:rsidP="00094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46C">
        <w:rPr>
          <w:rFonts w:ascii="Times New Roman" w:hAnsi="Times New Roman" w:cs="Times New Roman"/>
          <w:sz w:val="24"/>
          <w:szCs w:val="24"/>
        </w:rPr>
        <w:t>“</w:t>
      </w:r>
      <w:r w:rsidR="004643D3">
        <w:rPr>
          <w:rFonts w:ascii="Times New Roman" w:hAnsi="Times New Roman" w:cs="Times New Roman"/>
          <w:sz w:val="24"/>
          <w:szCs w:val="24"/>
        </w:rPr>
        <w:t xml:space="preserve">APGA congratulates </w:t>
      </w:r>
      <w:r w:rsidR="00BA2A92">
        <w:rPr>
          <w:rFonts w:ascii="Times New Roman" w:hAnsi="Times New Roman" w:cs="Times New Roman"/>
          <w:sz w:val="24"/>
          <w:szCs w:val="24"/>
        </w:rPr>
        <w:t>Jen Easterly</w:t>
      </w:r>
      <w:r w:rsidR="004643D3" w:rsidRPr="004643D3">
        <w:rPr>
          <w:rFonts w:ascii="Times New Roman" w:hAnsi="Times New Roman" w:cs="Times New Roman"/>
          <w:sz w:val="24"/>
          <w:szCs w:val="24"/>
        </w:rPr>
        <w:t xml:space="preserve"> on </w:t>
      </w:r>
      <w:r w:rsidR="00BA2A92">
        <w:rPr>
          <w:rFonts w:ascii="Times New Roman" w:hAnsi="Times New Roman" w:cs="Times New Roman"/>
          <w:sz w:val="24"/>
          <w:szCs w:val="24"/>
        </w:rPr>
        <w:t>her</w:t>
      </w:r>
      <w:r w:rsidR="004643D3" w:rsidRPr="004643D3">
        <w:rPr>
          <w:rFonts w:ascii="Times New Roman" w:hAnsi="Times New Roman" w:cs="Times New Roman"/>
          <w:sz w:val="24"/>
          <w:szCs w:val="24"/>
        </w:rPr>
        <w:t xml:space="preserve"> confirmation </w:t>
      </w:r>
      <w:r w:rsidR="004643D3">
        <w:rPr>
          <w:rFonts w:ascii="Times New Roman" w:hAnsi="Times New Roman" w:cs="Times New Roman"/>
          <w:sz w:val="24"/>
          <w:szCs w:val="24"/>
        </w:rPr>
        <w:t xml:space="preserve">as </w:t>
      </w:r>
      <w:r w:rsidR="00B6567F">
        <w:rPr>
          <w:rFonts w:ascii="Times New Roman" w:hAnsi="Times New Roman" w:cs="Times New Roman"/>
          <w:sz w:val="24"/>
          <w:szCs w:val="24"/>
        </w:rPr>
        <w:t xml:space="preserve">Director of the Department of Homeland Security’s </w:t>
      </w:r>
      <w:r w:rsidR="00BA2A92">
        <w:rPr>
          <w:rFonts w:ascii="Times New Roman" w:hAnsi="Times New Roman" w:cs="Times New Roman"/>
          <w:sz w:val="24"/>
          <w:szCs w:val="24"/>
        </w:rPr>
        <w:t>Cybersecurity and Infrastructure Security Agency (CISA)</w:t>
      </w:r>
      <w:r w:rsidR="004643D3">
        <w:rPr>
          <w:rFonts w:ascii="Times New Roman" w:hAnsi="Times New Roman" w:cs="Times New Roman"/>
          <w:sz w:val="24"/>
          <w:szCs w:val="24"/>
        </w:rPr>
        <w:t xml:space="preserve">. </w:t>
      </w:r>
      <w:r w:rsidR="004052F4">
        <w:rPr>
          <w:rFonts w:ascii="Times New Roman" w:hAnsi="Times New Roman" w:cs="Times New Roman"/>
          <w:sz w:val="24"/>
          <w:szCs w:val="24"/>
        </w:rPr>
        <w:t xml:space="preserve">As the nation’s risk advisor, CISA partners with </w:t>
      </w:r>
      <w:r w:rsidR="00C71F49">
        <w:rPr>
          <w:rFonts w:ascii="Times New Roman" w:hAnsi="Times New Roman" w:cs="Times New Roman"/>
          <w:sz w:val="24"/>
          <w:szCs w:val="24"/>
        </w:rPr>
        <w:t>diverse</w:t>
      </w:r>
      <w:r w:rsidR="004052F4">
        <w:rPr>
          <w:rFonts w:ascii="Times New Roman" w:hAnsi="Times New Roman" w:cs="Times New Roman"/>
          <w:sz w:val="24"/>
          <w:szCs w:val="24"/>
        </w:rPr>
        <w:t xml:space="preserve"> organizations to safeguard American interests while developing a strategic, resilient infrastructure for our future.</w:t>
      </w:r>
      <w:r w:rsidR="00C71F49">
        <w:rPr>
          <w:rFonts w:ascii="Times New Roman" w:hAnsi="Times New Roman" w:cs="Times New Roman"/>
          <w:sz w:val="24"/>
          <w:szCs w:val="24"/>
        </w:rPr>
        <w:t xml:space="preserve"> With more than 700 local, municipally-owned natural gas systems in 38 states, APGA appreciates the essential role that CISA plays in </w:t>
      </w:r>
      <w:r w:rsidR="00C71F49" w:rsidRPr="00C71F49">
        <w:rPr>
          <w:rFonts w:ascii="Times New Roman" w:hAnsi="Times New Roman" w:cs="Times New Roman"/>
          <w:sz w:val="24"/>
          <w:szCs w:val="24"/>
        </w:rPr>
        <w:t>understand</w:t>
      </w:r>
      <w:r w:rsidR="00C71F49">
        <w:rPr>
          <w:rFonts w:ascii="Times New Roman" w:hAnsi="Times New Roman" w:cs="Times New Roman"/>
          <w:sz w:val="24"/>
          <w:szCs w:val="24"/>
        </w:rPr>
        <w:t>ing</w:t>
      </w:r>
      <w:r w:rsidR="00C71F49" w:rsidRPr="00C71F49">
        <w:rPr>
          <w:rFonts w:ascii="Times New Roman" w:hAnsi="Times New Roman" w:cs="Times New Roman"/>
          <w:sz w:val="24"/>
          <w:szCs w:val="24"/>
        </w:rPr>
        <w:t xml:space="preserve"> and manag</w:t>
      </w:r>
      <w:r w:rsidR="00C71F49">
        <w:rPr>
          <w:rFonts w:ascii="Times New Roman" w:hAnsi="Times New Roman" w:cs="Times New Roman"/>
          <w:sz w:val="24"/>
          <w:szCs w:val="24"/>
        </w:rPr>
        <w:t>ing</w:t>
      </w:r>
      <w:r w:rsidR="00C71F49" w:rsidRPr="00C71F49">
        <w:rPr>
          <w:rFonts w:ascii="Times New Roman" w:hAnsi="Times New Roman" w:cs="Times New Roman"/>
          <w:sz w:val="24"/>
          <w:szCs w:val="24"/>
        </w:rPr>
        <w:t xml:space="preserve"> risk to our critical infrastructure</w:t>
      </w:r>
      <w:r w:rsidR="00C71F49">
        <w:rPr>
          <w:rFonts w:ascii="Times New Roman" w:hAnsi="Times New Roman" w:cs="Times New Roman"/>
          <w:sz w:val="24"/>
          <w:szCs w:val="24"/>
        </w:rPr>
        <w:t>.</w:t>
      </w:r>
    </w:p>
    <w:p w14:paraId="3EECA552" w14:textId="77777777" w:rsidR="004052F4" w:rsidRDefault="004052F4" w:rsidP="00094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C5794" w14:textId="14916E51" w:rsidR="006D5199" w:rsidRPr="006D5199" w:rsidRDefault="00893B9F" w:rsidP="00AC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</w:t>
      </w:r>
      <w:r w:rsidR="00AC1BE1">
        <w:rPr>
          <w:rFonts w:ascii="Times New Roman" w:hAnsi="Times New Roman" w:cs="Times New Roman"/>
          <w:sz w:val="24"/>
          <w:szCs w:val="24"/>
        </w:rPr>
        <w:t>APGA’s</w:t>
      </w:r>
      <w:r>
        <w:rPr>
          <w:rFonts w:ascii="Times New Roman" w:hAnsi="Times New Roman" w:cs="Times New Roman"/>
          <w:sz w:val="24"/>
          <w:szCs w:val="24"/>
        </w:rPr>
        <w:t xml:space="preserve"> effort</w:t>
      </w:r>
      <w:r w:rsidR="00AC1BE1">
        <w:rPr>
          <w:rFonts w:ascii="Times New Roman" w:hAnsi="Times New Roman" w:cs="Times New Roman"/>
          <w:sz w:val="24"/>
          <w:szCs w:val="24"/>
        </w:rPr>
        <w:t xml:space="preserve"> to provide and protect much needed energy to millions of Americans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4F5B" w:rsidRPr="00094F5B">
        <w:rPr>
          <w:rFonts w:ascii="Times New Roman" w:hAnsi="Times New Roman" w:cs="Times New Roman"/>
          <w:sz w:val="24"/>
          <w:szCs w:val="24"/>
        </w:rPr>
        <w:t xml:space="preserve">APGA </w:t>
      </w:r>
      <w:r w:rsidR="00094F5B">
        <w:rPr>
          <w:rFonts w:ascii="Times New Roman" w:hAnsi="Times New Roman" w:cs="Times New Roman"/>
          <w:sz w:val="24"/>
          <w:szCs w:val="24"/>
        </w:rPr>
        <w:t xml:space="preserve">frequently engages </w:t>
      </w:r>
      <w:r w:rsidR="00094F5B" w:rsidRPr="00094F5B">
        <w:rPr>
          <w:rFonts w:ascii="Times New Roman" w:hAnsi="Times New Roman" w:cs="Times New Roman"/>
          <w:sz w:val="24"/>
          <w:szCs w:val="24"/>
        </w:rPr>
        <w:t>with CISA</w:t>
      </w:r>
      <w:r w:rsidR="006C498D">
        <w:rPr>
          <w:rFonts w:ascii="Times New Roman" w:hAnsi="Times New Roman" w:cs="Times New Roman"/>
          <w:sz w:val="24"/>
          <w:szCs w:val="24"/>
        </w:rPr>
        <w:t>,</w:t>
      </w:r>
      <w:r w:rsidR="00094F5B" w:rsidRPr="00094F5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we are</w:t>
      </w:r>
      <w:r w:rsidR="00094F5B">
        <w:rPr>
          <w:rFonts w:ascii="Times New Roman" w:hAnsi="Times New Roman" w:cs="Times New Roman"/>
          <w:sz w:val="24"/>
          <w:szCs w:val="24"/>
        </w:rPr>
        <w:t xml:space="preserve"> </w:t>
      </w:r>
      <w:r w:rsidR="00BA2A92">
        <w:rPr>
          <w:rFonts w:ascii="Times New Roman" w:hAnsi="Times New Roman" w:cs="Times New Roman"/>
          <w:sz w:val="24"/>
          <w:szCs w:val="24"/>
        </w:rPr>
        <w:t xml:space="preserve">eager to collaborate with </w:t>
      </w:r>
      <w:r w:rsidR="00094F5B">
        <w:rPr>
          <w:rFonts w:ascii="Times New Roman" w:hAnsi="Times New Roman" w:cs="Times New Roman"/>
          <w:sz w:val="24"/>
          <w:szCs w:val="24"/>
        </w:rPr>
        <w:t xml:space="preserve">Director </w:t>
      </w:r>
      <w:r w:rsidR="00BA2A92">
        <w:rPr>
          <w:rFonts w:ascii="Times New Roman" w:hAnsi="Times New Roman" w:cs="Times New Roman"/>
          <w:sz w:val="24"/>
          <w:szCs w:val="24"/>
        </w:rPr>
        <w:t>Easterly</w:t>
      </w:r>
      <w:r>
        <w:rPr>
          <w:rFonts w:ascii="Times New Roman" w:hAnsi="Times New Roman" w:cs="Times New Roman"/>
          <w:sz w:val="24"/>
          <w:szCs w:val="24"/>
        </w:rPr>
        <w:t xml:space="preserve"> to help fortify a strategic, resilient infrastructure for the future</w:t>
      </w:r>
      <w:r w:rsidR="00094F5B">
        <w:rPr>
          <w:rFonts w:ascii="Times New Roman" w:hAnsi="Times New Roman" w:cs="Times New Roman"/>
          <w:sz w:val="24"/>
          <w:szCs w:val="24"/>
        </w:rPr>
        <w:t xml:space="preserve">. </w:t>
      </w:r>
      <w:r w:rsidR="00442E14">
        <w:rPr>
          <w:rFonts w:ascii="Times New Roman" w:hAnsi="Times New Roman" w:cs="Times New Roman"/>
          <w:sz w:val="24"/>
          <w:szCs w:val="24"/>
        </w:rPr>
        <w:t xml:space="preserve">Director </w:t>
      </w:r>
      <w:r w:rsidR="00094F5B" w:rsidRPr="00094F5B">
        <w:rPr>
          <w:rFonts w:ascii="Times New Roman" w:hAnsi="Times New Roman" w:cs="Times New Roman"/>
          <w:sz w:val="24"/>
          <w:szCs w:val="24"/>
        </w:rPr>
        <w:t xml:space="preserve">Easterly has valuable experience in both the public and private sectors, and APGA is grateful for </w:t>
      </w:r>
      <w:r w:rsidR="00B6567F">
        <w:rPr>
          <w:rFonts w:ascii="Times New Roman" w:hAnsi="Times New Roman" w:cs="Times New Roman"/>
          <w:sz w:val="24"/>
          <w:szCs w:val="24"/>
        </w:rPr>
        <w:t xml:space="preserve">her </w:t>
      </w:r>
      <w:r w:rsidR="00094F5B" w:rsidRPr="00094F5B">
        <w:rPr>
          <w:rFonts w:ascii="Times New Roman" w:hAnsi="Times New Roman" w:cs="Times New Roman"/>
          <w:sz w:val="24"/>
          <w:szCs w:val="24"/>
        </w:rPr>
        <w:t xml:space="preserve">willingness to serve as Director of CISA. </w:t>
      </w:r>
      <w:r w:rsidR="00C71F49">
        <w:rPr>
          <w:rFonts w:ascii="Times New Roman" w:hAnsi="Times New Roman" w:cs="Times New Roman"/>
          <w:sz w:val="24"/>
          <w:szCs w:val="24"/>
        </w:rPr>
        <w:t xml:space="preserve">Her support is crucial to </w:t>
      </w:r>
      <w:r w:rsidR="00B6567F">
        <w:rPr>
          <w:rFonts w:ascii="Times New Roman" w:hAnsi="Times New Roman" w:cs="Times New Roman"/>
          <w:sz w:val="24"/>
          <w:szCs w:val="24"/>
        </w:rPr>
        <w:t>ensure that</w:t>
      </w:r>
      <w:r w:rsidR="00094F5B" w:rsidRPr="00094F5B">
        <w:rPr>
          <w:rFonts w:ascii="Times New Roman" w:hAnsi="Times New Roman" w:cs="Times New Roman"/>
          <w:sz w:val="24"/>
          <w:szCs w:val="24"/>
        </w:rPr>
        <w:t xml:space="preserve"> our country’s infrastructure is protected, both from physical and </w:t>
      </w:r>
      <w:r w:rsidR="00C71F49">
        <w:rPr>
          <w:rFonts w:ascii="Times New Roman" w:hAnsi="Times New Roman" w:cs="Times New Roman"/>
          <w:sz w:val="24"/>
          <w:szCs w:val="24"/>
        </w:rPr>
        <w:t>cyber security</w:t>
      </w:r>
      <w:r w:rsidR="00B6567F">
        <w:rPr>
          <w:rFonts w:ascii="Times New Roman" w:hAnsi="Times New Roman" w:cs="Times New Roman"/>
          <w:sz w:val="24"/>
          <w:szCs w:val="24"/>
        </w:rPr>
        <w:t xml:space="preserve"> </w:t>
      </w:r>
      <w:r w:rsidR="00094F5B" w:rsidRPr="00094F5B">
        <w:rPr>
          <w:rFonts w:ascii="Times New Roman" w:hAnsi="Times New Roman" w:cs="Times New Roman"/>
          <w:sz w:val="24"/>
          <w:szCs w:val="24"/>
        </w:rPr>
        <w:t>threats.</w:t>
      </w:r>
      <w:r w:rsidR="00AC1BE1">
        <w:rPr>
          <w:rFonts w:ascii="Times New Roman" w:hAnsi="Times New Roman" w:cs="Times New Roman"/>
          <w:sz w:val="24"/>
          <w:szCs w:val="24"/>
        </w:rPr>
        <w:t xml:space="preserve"> </w:t>
      </w:r>
      <w:r w:rsidR="006D5199">
        <w:rPr>
          <w:rFonts w:ascii="Times New Roman" w:hAnsi="Times New Roman" w:cs="Times New Roman"/>
          <w:sz w:val="24"/>
          <w:szCs w:val="24"/>
        </w:rPr>
        <w:t xml:space="preserve">We look forward to </w:t>
      </w:r>
      <w:r w:rsidR="00094F5B">
        <w:rPr>
          <w:rFonts w:ascii="Times New Roman" w:hAnsi="Times New Roman" w:cs="Times New Roman"/>
          <w:sz w:val="24"/>
          <w:szCs w:val="24"/>
        </w:rPr>
        <w:t>working together</w:t>
      </w:r>
      <w:r w:rsidR="006D5199">
        <w:rPr>
          <w:rFonts w:ascii="Times New Roman" w:hAnsi="Times New Roman" w:cs="Times New Roman"/>
          <w:sz w:val="24"/>
          <w:szCs w:val="24"/>
        </w:rPr>
        <w:t xml:space="preserve"> with </w:t>
      </w:r>
      <w:r w:rsidR="00AC1BE1">
        <w:rPr>
          <w:rFonts w:ascii="Times New Roman" w:hAnsi="Times New Roman" w:cs="Times New Roman"/>
          <w:sz w:val="24"/>
          <w:szCs w:val="24"/>
        </w:rPr>
        <w:t>Director Easterly and her</w:t>
      </w:r>
      <w:r w:rsidR="006D5199">
        <w:rPr>
          <w:rFonts w:ascii="Times New Roman" w:hAnsi="Times New Roman" w:cs="Times New Roman"/>
          <w:sz w:val="24"/>
          <w:szCs w:val="24"/>
        </w:rPr>
        <w:t xml:space="preserve"> office</w:t>
      </w:r>
      <w:r w:rsidR="00B02A26">
        <w:rPr>
          <w:rFonts w:ascii="Times New Roman" w:hAnsi="Times New Roman" w:cs="Times New Roman"/>
          <w:sz w:val="24"/>
          <w:szCs w:val="24"/>
        </w:rPr>
        <w:t xml:space="preserve"> </w:t>
      </w:r>
      <w:r w:rsidR="00094F5B">
        <w:rPr>
          <w:rFonts w:ascii="Times New Roman" w:hAnsi="Times New Roman" w:cs="Times New Roman"/>
          <w:sz w:val="24"/>
          <w:szCs w:val="24"/>
        </w:rPr>
        <w:t>as we</w:t>
      </w:r>
      <w:r w:rsidR="006D5199">
        <w:rPr>
          <w:rFonts w:ascii="Times New Roman" w:hAnsi="Times New Roman" w:cs="Times New Roman"/>
          <w:sz w:val="24"/>
          <w:szCs w:val="24"/>
        </w:rPr>
        <w:t xml:space="preserve"> </w:t>
      </w:r>
      <w:r w:rsidR="006D5199" w:rsidRPr="006D5199">
        <w:rPr>
          <w:rFonts w:ascii="Times New Roman" w:hAnsi="Times New Roman" w:cs="Times New Roman"/>
          <w:sz w:val="24"/>
          <w:szCs w:val="24"/>
        </w:rPr>
        <w:t xml:space="preserve">remain committed to </w:t>
      </w:r>
      <w:r w:rsidR="00B6567F">
        <w:rPr>
          <w:rFonts w:ascii="Times New Roman" w:hAnsi="Times New Roman" w:cs="Times New Roman"/>
          <w:sz w:val="24"/>
          <w:szCs w:val="24"/>
        </w:rPr>
        <w:t>advancing our advocacy goals and protecting America’s energy future</w:t>
      </w:r>
      <w:r w:rsidR="006D5199" w:rsidRPr="006D5199">
        <w:rPr>
          <w:rFonts w:ascii="Times New Roman" w:hAnsi="Times New Roman" w:cs="Times New Roman"/>
          <w:sz w:val="24"/>
          <w:szCs w:val="24"/>
        </w:rPr>
        <w:t>.”</w:t>
      </w:r>
      <w:bookmarkEnd w:id="0"/>
    </w:p>
    <w:sectPr w:rsidR="006D5199" w:rsidRPr="006D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318"/>
    <w:multiLevelType w:val="multilevel"/>
    <w:tmpl w:val="0D9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E2E5E"/>
    <w:multiLevelType w:val="hybridMultilevel"/>
    <w:tmpl w:val="0166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DC9"/>
    <w:multiLevelType w:val="hybridMultilevel"/>
    <w:tmpl w:val="E03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EE"/>
    <w:rsid w:val="000137FC"/>
    <w:rsid w:val="00022FE6"/>
    <w:rsid w:val="00040207"/>
    <w:rsid w:val="000606BA"/>
    <w:rsid w:val="000729E7"/>
    <w:rsid w:val="00094F5B"/>
    <w:rsid w:val="000F00C6"/>
    <w:rsid w:val="0011076B"/>
    <w:rsid w:val="00115DD4"/>
    <w:rsid w:val="001622E5"/>
    <w:rsid w:val="00192F5E"/>
    <w:rsid w:val="001977AB"/>
    <w:rsid w:val="001E1B5E"/>
    <w:rsid w:val="001E2D81"/>
    <w:rsid w:val="002253A5"/>
    <w:rsid w:val="002A2740"/>
    <w:rsid w:val="002B59B8"/>
    <w:rsid w:val="00307F38"/>
    <w:rsid w:val="003112C4"/>
    <w:rsid w:val="0031794A"/>
    <w:rsid w:val="0033608E"/>
    <w:rsid w:val="00373C41"/>
    <w:rsid w:val="003B39B0"/>
    <w:rsid w:val="003D1740"/>
    <w:rsid w:val="003F5A6C"/>
    <w:rsid w:val="003F7DA3"/>
    <w:rsid w:val="0040368F"/>
    <w:rsid w:val="004052F4"/>
    <w:rsid w:val="00414C19"/>
    <w:rsid w:val="00442E14"/>
    <w:rsid w:val="004643D3"/>
    <w:rsid w:val="00476F20"/>
    <w:rsid w:val="00491916"/>
    <w:rsid w:val="004966B5"/>
    <w:rsid w:val="00527622"/>
    <w:rsid w:val="0053624A"/>
    <w:rsid w:val="00551AA2"/>
    <w:rsid w:val="00567E84"/>
    <w:rsid w:val="00594947"/>
    <w:rsid w:val="006254CC"/>
    <w:rsid w:val="006557E6"/>
    <w:rsid w:val="0067546C"/>
    <w:rsid w:val="006C498D"/>
    <w:rsid w:val="006D5199"/>
    <w:rsid w:val="00705BC0"/>
    <w:rsid w:val="00707187"/>
    <w:rsid w:val="0071784B"/>
    <w:rsid w:val="0072546C"/>
    <w:rsid w:val="007D41B3"/>
    <w:rsid w:val="00812600"/>
    <w:rsid w:val="00817E8F"/>
    <w:rsid w:val="00840A9E"/>
    <w:rsid w:val="00856851"/>
    <w:rsid w:val="00875483"/>
    <w:rsid w:val="00893B9F"/>
    <w:rsid w:val="008E22A0"/>
    <w:rsid w:val="008F27AF"/>
    <w:rsid w:val="00932985"/>
    <w:rsid w:val="00944941"/>
    <w:rsid w:val="00945A62"/>
    <w:rsid w:val="0096719B"/>
    <w:rsid w:val="00A132B8"/>
    <w:rsid w:val="00A23CA5"/>
    <w:rsid w:val="00A67F93"/>
    <w:rsid w:val="00AB372F"/>
    <w:rsid w:val="00AB7608"/>
    <w:rsid w:val="00AC1BE1"/>
    <w:rsid w:val="00B02A26"/>
    <w:rsid w:val="00B07F71"/>
    <w:rsid w:val="00B25D5F"/>
    <w:rsid w:val="00B460A6"/>
    <w:rsid w:val="00B6567F"/>
    <w:rsid w:val="00B72066"/>
    <w:rsid w:val="00B92FEE"/>
    <w:rsid w:val="00BA2A92"/>
    <w:rsid w:val="00BA4778"/>
    <w:rsid w:val="00BA5E6E"/>
    <w:rsid w:val="00BE0D95"/>
    <w:rsid w:val="00BE6A5D"/>
    <w:rsid w:val="00C44B91"/>
    <w:rsid w:val="00C53A8E"/>
    <w:rsid w:val="00C62706"/>
    <w:rsid w:val="00C71F49"/>
    <w:rsid w:val="00CE0321"/>
    <w:rsid w:val="00D225BB"/>
    <w:rsid w:val="00D455A1"/>
    <w:rsid w:val="00D6156D"/>
    <w:rsid w:val="00D701C4"/>
    <w:rsid w:val="00D8090C"/>
    <w:rsid w:val="00DB158D"/>
    <w:rsid w:val="00DD2C2E"/>
    <w:rsid w:val="00E62837"/>
    <w:rsid w:val="00EC7409"/>
    <w:rsid w:val="00EC7920"/>
    <w:rsid w:val="00ED2C9F"/>
    <w:rsid w:val="00F5282D"/>
    <w:rsid w:val="00FB40D9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7E94"/>
  <w15:chartTrackingRefBased/>
  <w15:docId w15:val="{9CDDE908-864D-4C60-928C-ADDEDB28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6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F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112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sey@ap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Lani</dc:creator>
  <cp:keywords/>
  <dc:description/>
  <cp:lastModifiedBy>Audrey Casey</cp:lastModifiedBy>
  <cp:revision>3</cp:revision>
  <dcterms:created xsi:type="dcterms:W3CDTF">2021-06-22T13:05:00Z</dcterms:created>
  <dcterms:modified xsi:type="dcterms:W3CDTF">2021-07-15T17:02:00Z</dcterms:modified>
</cp:coreProperties>
</file>