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77A60" w14:textId="77777777" w:rsidR="0072546C" w:rsidRPr="0072514D" w:rsidRDefault="0072546C" w:rsidP="007254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514D">
        <w:rPr>
          <w:rFonts w:ascii="Times New Roman" w:hAnsi="Times New Roman" w:cs="Times New Roman"/>
          <w:b/>
          <w:bCs/>
          <w:sz w:val="24"/>
          <w:szCs w:val="24"/>
        </w:rPr>
        <w:t>FOR IMMEDIATE RELEASE</w:t>
      </w:r>
    </w:p>
    <w:p w14:paraId="0C1E6C53" w14:textId="30B79A2B" w:rsidR="0072546C" w:rsidRPr="0072514D" w:rsidRDefault="0072546C" w:rsidP="0072546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14D">
        <w:rPr>
          <w:rFonts w:ascii="Times New Roman" w:hAnsi="Times New Roman" w:cs="Times New Roman"/>
          <w:sz w:val="24"/>
          <w:szCs w:val="24"/>
        </w:rPr>
        <w:t xml:space="preserve">CONTACT: </w:t>
      </w:r>
      <w:r w:rsidRPr="0072514D">
        <w:rPr>
          <w:rFonts w:ascii="Times New Roman" w:hAnsi="Times New Roman" w:cs="Times New Roman"/>
          <w:sz w:val="24"/>
          <w:szCs w:val="24"/>
        </w:rPr>
        <w:br/>
      </w:r>
      <w:r w:rsidR="00EA116F">
        <w:rPr>
          <w:rFonts w:ascii="Times New Roman" w:hAnsi="Times New Roman" w:cs="Times New Roman"/>
          <w:sz w:val="24"/>
          <w:szCs w:val="24"/>
        </w:rPr>
        <w:t>Stuart Saulters, Vice President of Government Relations</w:t>
      </w:r>
    </w:p>
    <w:p w14:paraId="062E6F84" w14:textId="3A8D1DB2" w:rsidR="0072546C" w:rsidRPr="0072514D" w:rsidRDefault="0072546C" w:rsidP="0072546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14D">
        <w:rPr>
          <w:rFonts w:ascii="Times New Roman" w:hAnsi="Times New Roman" w:cs="Times New Roman"/>
          <w:sz w:val="24"/>
          <w:szCs w:val="24"/>
        </w:rPr>
        <w:t>Phone: (202) 464-0</w:t>
      </w:r>
      <w:r w:rsidR="00EA116F">
        <w:rPr>
          <w:rFonts w:ascii="Times New Roman" w:hAnsi="Times New Roman" w:cs="Times New Roman"/>
          <w:sz w:val="24"/>
          <w:szCs w:val="24"/>
        </w:rPr>
        <w:t>742</w:t>
      </w:r>
    </w:p>
    <w:p w14:paraId="3E78D9BE" w14:textId="26C7E788" w:rsidR="0072546C" w:rsidRPr="0072514D" w:rsidRDefault="0072546C" w:rsidP="0072546C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514D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="00EA116F" w:rsidRPr="00AA16FD">
          <w:rPr>
            <w:rStyle w:val="Hyperlink"/>
            <w:rFonts w:ascii="Times New Roman" w:hAnsi="Times New Roman" w:cs="Times New Roman"/>
            <w:sz w:val="24"/>
            <w:szCs w:val="24"/>
          </w:rPr>
          <w:t>ssaulters@apga.org</w:t>
        </w:r>
      </w:hyperlink>
      <w:r w:rsidRPr="007251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6301B" w14:textId="77777777" w:rsidR="0072546C" w:rsidRPr="0072514D" w:rsidRDefault="0072546C" w:rsidP="007254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9E29E5" w14:textId="08E3F112" w:rsidR="0072546C" w:rsidRDefault="00EA116F" w:rsidP="007254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Natural Gas Utilities Meet Virtually with Congress</w:t>
      </w:r>
      <w:r w:rsidR="005727D0">
        <w:rPr>
          <w:rFonts w:ascii="Times New Roman" w:hAnsi="Times New Roman" w:cs="Times New Roman"/>
          <w:b/>
          <w:bCs/>
          <w:sz w:val="24"/>
          <w:szCs w:val="24"/>
        </w:rPr>
        <w:t>ional Representatives</w:t>
      </w:r>
    </w:p>
    <w:p w14:paraId="1B7F5A71" w14:textId="2C0DAEEE" w:rsidR="00491916" w:rsidRDefault="0072546C" w:rsidP="00B92FEE">
      <w:pPr>
        <w:rPr>
          <w:rFonts w:ascii="Times New Roman" w:hAnsi="Times New Roman" w:cs="Times New Roman"/>
          <w:sz w:val="24"/>
          <w:szCs w:val="24"/>
        </w:rPr>
      </w:pPr>
      <w:r w:rsidRPr="0072514D">
        <w:rPr>
          <w:rFonts w:ascii="Times New Roman" w:hAnsi="Times New Roman" w:cs="Times New Roman"/>
          <w:i/>
          <w:iCs/>
          <w:sz w:val="24"/>
          <w:szCs w:val="24"/>
        </w:rPr>
        <w:t>Washington, D.C. (</w:t>
      </w:r>
      <w:r w:rsidR="00EF4110">
        <w:rPr>
          <w:rFonts w:ascii="Times New Roman" w:hAnsi="Times New Roman" w:cs="Times New Roman"/>
          <w:i/>
          <w:iCs/>
          <w:sz w:val="24"/>
          <w:szCs w:val="24"/>
        </w:rPr>
        <w:t>March 1</w:t>
      </w:r>
      <w:r w:rsidR="00EA116F">
        <w:rPr>
          <w:rFonts w:ascii="Times New Roman" w:hAnsi="Times New Roman" w:cs="Times New Roman"/>
          <w:i/>
          <w:iCs/>
          <w:sz w:val="24"/>
          <w:szCs w:val="24"/>
        </w:rPr>
        <w:t>, 2021</w:t>
      </w:r>
      <w:r w:rsidRPr="0072514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72514D">
        <w:rPr>
          <w:rFonts w:ascii="Times New Roman" w:hAnsi="Times New Roman" w:cs="Times New Roman"/>
          <w:sz w:val="24"/>
          <w:szCs w:val="24"/>
        </w:rPr>
        <w:t xml:space="preserve"> – </w:t>
      </w:r>
      <w:r w:rsidR="00EA116F">
        <w:rPr>
          <w:rFonts w:ascii="Times New Roman" w:hAnsi="Times New Roman" w:cs="Times New Roman"/>
          <w:sz w:val="24"/>
          <w:szCs w:val="24"/>
        </w:rPr>
        <w:t>Th</w:t>
      </w:r>
      <w:r w:rsidR="00A44AB4">
        <w:rPr>
          <w:rFonts w:ascii="Times New Roman" w:hAnsi="Times New Roman" w:cs="Times New Roman"/>
          <w:sz w:val="24"/>
          <w:szCs w:val="24"/>
        </w:rPr>
        <w:t>roughout February and into March</w:t>
      </w:r>
      <w:r w:rsidR="00EA116F">
        <w:rPr>
          <w:rFonts w:ascii="Times New Roman" w:hAnsi="Times New Roman" w:cs="Times New Roman"/>
          <w:sz w:val="24"/>
          <w:szCs w:val="24"/>
        </w:rPr>
        <w:t>, members of t</w:t>
      </w:r>
      <w:r w:rsidRPr="002B0E5E">
        <w:rPr>
          <w:rFonts w:ascii="Times New Roman" w:hAnsi="Times New Roman" w:cs="Times New Roman"/>
          <w:sz w:val="24"/>
          <w:szCs w:val="24"/>
        </w:rPr>
        <w:t>he American Public Gas Association</w:t>
      </w:r>
      <w:r>
        <w:rPr>
          <w:rFonts w:ascii="Times New Roman" w:hAnsi="Times New Roman" w:cs="Times New Roman"/>
          <w:sz w:val="24"/>
          <w:szCs w:val="24"/>
        </w:rPr>
        <w:t xml:space="preserve"> (APGA)</w:t>
      </w:r>
      <w:r w:rsidRPr="002B0E5E">
        <w:rPr>
          <w:rFonts w:ascii="Times New Roman" w:hAnsi="Times New Roman" w:cs="Times New Roman"/>
          <w:sz w:val="24"/>
          <w:szCs w:val="24"/>
        </w:rPr>
        <w:t>, representing more than 700 local, municipally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B0E5E">
        <w:rPr>
          <w:rFonts w:ascii="Times New Roman" w:hAnsi="Times New Roman" w:cs="Times New Roman"/>
          <w:sz w:val="24"/>
          <w:szCs w:val="24"/>
        </w:rPr>
        <w:t>owned natural gas systems in 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B0E5E">
        <w:rPr>
          <w:rFonts w:ascii="Times New Roman" w:hAnsi="Times New Roman" w:cs="Times New Roman"/>
          <w:sz w:val="24"/>
          <w:szCs w:val="24"/>
        </w:rPr>
        <w:t xml:space="preserve"> states, </w:t>
      </w:r>
      <w:r w:rsidR="00234A70">
        <w:rPr>
          <w:rFonts w:ascii="Times New Roman" w:hAnsi="Times New Roman" w:cs="Times New Roman"/>
          <w:sz w:val="24"/>
          <w:szCs w:val="24"/>
        </w:rPr>
        <w:t>have been meeting</w:t>
      </w:r>
      <w:r w:rsidR="00EA116F">
        <w:rPr>
          <w:rFonts w:ascii="Times New Roman" w:hAnsi="Times New Roman" w:cs="Times New Roman"/>
          <w:sz w:val="24"/>
          <w:szCs w:val="24"/>
        </w:rPr>
        <w:t xml:space="preserve"> with </w:t>
      </w:r>
      <w:r w:rsidR="00EA116F" w:rsidRPr="00EA116F">
        <w:rPr>
          <w:rFonts w:ascii="Times New Roman" w:hAnsi="Times New Roman" w:cs="Times New Roman"/>
          <w:sz w:val="24"/>
          <w:szCs w:val="24"/>
        </w:rPr>
        <w:t xml:space="preserve">members of Congress and their staffs to discuss </w:t>
      </w:r>
      <w:r w:rsidR="001C4D64">
        <w:rPr>
          <w:rFonts w:ascii="Times New Roman" w:hAnsi="Times New Roman" w:cs="Times New Roman"/>
          <w:sz w:val="24"/>
          <w:szCs w:val="24"/>
        </w:rPr>
        <w:t xml:space="preserve">public gas utilities’ core </w:t>
      </w:r>
      <w:r w:rsidR="000A217B">
        <w:rPr>
          <w:rFonts w:ascii="Times New Roman" w:hAnsi="Times New Roman" w:cs="Times New Roman"/>
          <w:sz w:val="24"/>
          <w:szCs w:val="24"/>
        </w:rPr>
        <w:t>priorities</w:t>
      </w:r>
      <w:r w:rsidR="001C4D64">
        <w:rPr>
          <w:rFonts w:ascii="Times New Roman" w:hAnsi="Times New Roman" w:cs="Times New Roman"/>
          <w:sz w:val="24"/>
          <w:szCs w:val="24"/>
        </w:rPr>
        <w:t xml:space="preserve"> for the 117</w:t>
      </w:r>
      <w:r w:rsidR="001C4D64" w:rsidRPr="004613C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C4D64">
        <w:rPr>
          <w:rFonts w:ascii="Times New Roman" w:hAnsi="Times New Roman" w:cs="Times New Roman"/>
          <w:sz w:val="24"/>
          <w:szCs w:val="24"/>
        </w:rPr>
        <w:t xml:space="preserve"> legislative session</w:t>
      </w:r>
      <w:r w:rsidR="000A217B">
        <w:rPr>
          <w:rFonts w:ascii="Times New Roman" w:hAnsi="Times New Roman" w:cs="Times New Roman"/>
          <w:sz w:val="24"/>
          <w:szCs w:val="24"/>
        </w:rPr>
        <w:t xml:space="preserve"> including</w:t>
      </w:r>
      <w:r w:rsidR="00EA116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65C5EFE" w14:textId="24F77238" w:rsidR="00EA116F" w:rsidRPr="00EA116F" w:rsidRDefault="00EA116F" w:rsidP="00EA11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13CE">
        <w:rPr>
          <w:rFonts w:ascii="Times New Roman" w:hAnsi="Times New Roman" w:cs="Times New Roman"/>
          <w:b/>
          <w:bCs/>
          <w:sz w:val="24"/>
          <w:szCs w:val="24"/>
        </w:rPr>
        <w:t>Reforming Section 5 of the Natural Gas Act (NGA):</w:t>
      </w:r>
      <w:r w:rsidRPr="00EA116F">
        <w:rPr>
          <w:rFonts w:ascii="Times New Roman" w:hAnsi="Times New Roman" w:cs="Times New Roman"/>
          <w:sz w:val="24"/>
          <w:szCs w:val="24"/>
        </w:rPr>
        <w:t xml:space="preserve"> For too long, the consumers served by APGA’s members have</w:t>
      </w:r>
      <w:r w:rsidR="005727D0">
        <w:rPr>
          <w:rFonts w:ascii="Times New Roman" w:hAnsi="Times New Roman" w:cs="Times New Roman"/>
          <w:sz w:val="24"/>
          <w:szCs w:val="24"/>
        </w:rPr>
        <w:t xml:space="preserve"> </w:t>
      </w:r>
      <w:r w:rsidRPr="00EA116F">
        <w:rPr>
          <w:rFonts w:ascii="Times New Roman" w:hAnsi="Times New Roman" w:cs="Times New Roman"/>
          <w:sz w:val="24"/>
          <w:szCs w:val="24"/>
        </w:rPr>
        <w:t>n</w:t>
      </w:r>
      <w:r w:rsidR="005727D0">
        <w:rPr>
          <w:rFonts w:ascii="Times New Roman" w:hAnsi="Times New Roman" w:cs="Times New Roman"/>
          <w:sz w:val="24"/>
          <w:szCs w:val="24"/>
        </w:rPr>
        <w:t>o</w:t>
      </w:r>
      <w:r w:rsidRPr="00EA116F">
        <w:rPr>
          <w:rFonts w:ascii="Times New Roman" w:hAnsi="Times New Roman" w:cs="Times New Roman"/>
          <w:sz w:val="24"/>
          <w:szCs w:val="24"/>
        </w:rPr>
        <w:t xml:space="preserve">t received the same protections as electric utility customers against “unjust and unreasonable” rates charged by transmission entities. In 2021, APGA aims to work with </w:t>
      </w:r>
      <w:r w:rsidR="00031D28">
        <w:rPr>
          <w:rFonts w:ascii="Times New Roman" w:hAnsi="Times New Roman" w:cs="Times New Roman"/>
          <w:sz w:val="24"/>
          <w:szCs w:val="24"/>
        </w:rPr>
        <w:t xml:space="preserve">the House and Senate </w:t>
      </w:r>
      <w:r w:rsidRPr="00EA116F">
        <w:rPr>
          <w:rFonts w:ascii="Times New Roman" w:hAnsi="Times New Roman" w:cs="Times New Roman"/>
          <w:sz w:val="24"/>
          <w:szCs w:val="24"/>
        </w:rPr>
        <w:t xml:space="preserve">on legislation that provides parity between the NGA and the Federal Power Act (FPA), ultimately </w:t>
      </w:r>
      <w:r w:rsidR="001C4D64">
        <w:rPr>
          <w:rFonts w:ascii="Times New Roman" w:hAnsi="Times New Roman" w:cs="Times New Roman"/>
          <w:sz w:val="24"/>
          <w:szCs w:val="24"/>
        </w:rPr>
        <w:t>to provide the necessary</w:t>
      </w:r>
      <w:r w:rsidRPr="00EA116F">
        <w:rPr>
          <w:rFonts w:ascii="Times New Roman" w:hAnsi="Times New Roman" w:cs="Times New Roman"/>
          <w:sz w:val="24"/>
          <w:szCs w:val="24"/>
        </w:rPr>
        <w:t xml:space="preserve"> utility rate protection</w:t>
      </w:r>
      <w:r w:rsidR="001C4D64">
        <w:rPr>
          <w:rFonts w:ascii="Times New Roman" w:hAnsi="Times New Roman" w:cs="Times New Roman"/>
          <w:sz w:val="24"/>
          <w:szCs w:val="24"/>
        </w:rPr>
        <w:t>s</w:t>
      </w:r>
      <w:r w:rsidRPr="00EA116F">
        <w:rPr>
          <w:rFonts w:ascii="Times New Roman" w:hAnsi="Times New Roman" w:cs="Times New Roman"/>
          <w:sz w:val="24"/>
          <w:szCs w:val="24"/>
        </w:rPr>
        <w:t xml:space="preserve"> </w:t>
      </w:r>
      <w:r w:rsidR="001C4D64">
        <w:rPr>
          <w:rFonts w:ascii="Times New Roman" w:hAnsi="Times New Roman" w:cs="Times New Roman"/>
          <w:sz w:val="24"/>
          <w:szCs w:val="24"/>
        </w:rPr>
        <w:t>to</w:t>
      </w:r>
      <w:r w:rsidRPr="00EA116F">
        <w:rPr>
          <w:rFonts w:ascii="Times New Roman" w:hAnsi="Times New Roman" w:cs="Times New Roman"/>
          <w:sz w:val="24"/>
          <w:szCs w:val="24"/>
        </w:rPr>
        <w:t xml:space="preserve"> natural gas consumers.</w:t>
      </w:r>
    </w:p>
    <w:p w14:paraId="40B4F331" w14:textId="23FCAC11" w:rsidR="00EA116F" w:rsidRPr="00EF4110" w:rsidRDefault="00461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4110">
        <w:rPr>
          <w:rFonts w:ascii="Times New Roman" w:hAnsi="Times New Roman" w:cs="Times New Roman"/>
          <w:b/>
          <w:bCs/>
          <w:sz w:val="24"/>
          <w:szCs w:val="24"/>
        </w:rPr>
        <w:t>Improved and Expanded Service:</w:t>
      </w:r>
      <w:r w:rsidRPr="00EF4110">
        <w:rPr>
          <w:rFonts w:ascii="Times New Roman" w:hAnsi="Times New Roman" w:cs="Times New Roman"/>
          <w:sz w:val="24"/>
          <w:szCs w:val="24"/>
        </w:rPr>
        <w:t xml:space="preserve"> </w:t>
      </w:r>
      <w:r w:rsidR="00EA116F" w:rsidRPr="00EF4110">
        <w:rPr>
          <w:rFonts w:ascii="Times New Roman" w:hAnsi="Times New Roman" w:cs="Times New Roman"/>
          <w:sz w:val="24"/>
          <w:szCs w:val="24"/>
        </w:rPr>
        <w:t>Senators Wicker</w:t>
      </w:r>
      <w:r w:rsidR="00EF5E8D" w:rsidRPr="00EF4110">
        <w:rPr>
          <w:rFonts w:ascii="Times New Roman" w:hAnsi="Times New Roman" w:cs="Times New Roman"/>
          <w:sz w:val="24"/>
          <w:szCs w:val="24"/>
        </w:rPr>
        <w:t xml:space="preserve"> (R-Miss.)</w:t>
      </w:r>
      <w:r w:rsidR="00EA116F" w:rsidRPr="00EF4110">
        <w:rPr>
          <w:rFonts w:ascii="Times New Roman" w:hAnsi="Times New Roman" w:cs="Times New Roman"/>
          <w:sz w:val="24"/>
          <w:szCs w:val="24"/>
        </w:rPr>
        <w:t xml:space="preserve"> and Bennet </w:t>
      </w:r>
      <w:r w:rsidR="00EF5E8D" w:rsidRPr="00EF4110">
        <w:rPr>
          <w:rFonts w:ascii="Times New Roman" w:hAnsi="Times New Roman" w:cs="Times New Roman"/>
          <w:sz w:val="24"/>
          <w:szCs w:val="24"/>
        </w:rPr>
        <w:t xml:space="preserve">(D-Colo.) </w:t>
      </w:r>
      <w:r w:rsidR="00EA116F" w:rsidRPr="00EF4110">
        <w:rPr>
          <w:rFonts w:ascii="Times New Roman" w:hAnsi="Times New Roman" w:cs="Times New Roman"/>
          <w:sz w:val="24"/>
          <w:szCs w:val="24"/>
        </w:rPr>
        <w:t>introduced legislation in the 116</w:t>
      </w:r>
      <w:r w:rsidR="00EA116F" w:rsidRPr="00EF41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A116F" w:rsidRPr="00EF4110">
        <w:rPr>
          <w:rFonts w:ascii="Times New Roman" w:hAnsi="Times New Roman" w:cs="Times New Roman"/>
          <w:sz w:val="24"/>
          <w:szCs w:val="24"/>
        </w:rPr>
        <w:t xml:space="preserve"> Congress allowing for a long-term solution to fix our nation’s infrastructure shortcomings, including improving and expanding natural gas service to underserved or unserved Americans</w:t>
      </w:r>
      <w:r w:rsidR="008F6F31" w:rsidRPr="00EF4110">
        <w:rPr>
          <w:rFonts w:ascii="Times New Roman" w:hAnsi="Times New Roman" w:cs="Times New Roman"/>
          <w:sz w:val="24"/>
          <w:szCs w:val="24"/>
        </w:rPr>
        <w:t xml:space="preserve"> through </w:t>
      </w:r>
      <w:r w:rsidR="00131DBA">
        <w:rPr>
          <w:rFonts w:ascii="Times New Roman" w:hAnsi="Times New Roman" w:cs="Times New Roman"/>
          <w:sz w:val="24"/>
          <w:szCs w:val="24"/>
        </w:rPr>
        <w:t>American Infrastructure Bonds (AIBs)</w:t>
      </w:r>
      <w:r w:rsidR="00EA116F" w:rsidRPr="00EF4110">
        <w:rPr>
          <w:rFonts w:ascii="Times New Roman" w:hAnsi="Times New Roman" w:cs="Times New Roman"/>
          <w:sz w:val="24"/>
          <w:szCs w:val="24"/>
        </w:rPr>
        <w:t xml:space="preserve">. </w:t>
      </w:r>
      <w:r w:rsidR="00131DBA">
        <w:rPr>
          <w:rFonts w:ascii="Times New Roman" w:hAnsi="Times New Roman" w:cs="Times New Roman"/>
          <w:sz w:val="24"/>
          <w:szCs w:val="24"/>
        </w:rPr>
        <w:t xml:space="preserve">This tool </w:t>
      </w:r>
      <w:r w:rsidR="008F6F31" w:rsidRPr="00EF4110">
        <w:rPr>
          <w:rFonts w:ascii="Times New Roman" w:hAnsi="Times New Roman" w:cs="Times New Roman"/>
          <w:sz w:val="24"/>
          <w:szCs w:val="24"/>
        </w:rPr>
        <w:t>give</w:t>
      </w:r>
      <w:r w:rsidR="00234A70">
        <w:rPr>
          <w:rFonts w:ascii="Times New Roman" w:hAnsi="Times New Roman" w:cs="Times New Roman"/>
          <w:sz w:val="24"/>
          <w:szCs w:val="24"/>
        </w:rPr>
        <w:t>s</w:t>
      </w:r>
      <w:r w:rsidR="008F6F31" w:rsidRPr="00EF4110">
        <w:rPr>
          <w:rFonts w:ascii="Times New Roman" w:hAnsi="Times New Roman" w:cs="Times New Roman"/>
          <w:sz w:val="24"/>
          <w:szCs w:val="24"/>
        </w:rPr>
        <w:t xml:space="preserve"> municipalities </w:t>
      </w:r>
      <w:r w:rsidR="00131DBA">
        <w:rPr>
          <w:rFonts w:ascii="Times New Roman" w:hAnsi="Times New Roman" w:cs="Times New Roman"/>
          <w:sz w:val="24"/>
          <w:szCs w:val="24"/>
        </w:rPr>
        <w:t xml:space="preserve">the ability </w:t>
      </w:r>
      <w:r w:rsidR="008F6F31" w:rsidRPr="00EF4110">
        <w:rPr>
          <w:rFonts w:ascii="Times New Roman" w:hAnsi="Times New Roman" w:cs="Times New Roman"/>
          <w:sz w:val="24"/>
          <w:szCs w:val="24"/>
        </w:rPr>
        <w:t xml:space="preserve">to issue debt via taxable municipal bonds. </w:t>
      </w:r>
      <w:r w:rsidR="00EA116F" w:rsidRPr="00EF4110">
        <w:rPr>
          <w:rFonts w:ascii="Times New Roman" w:hAnsi="Times New Roman" w:cs="Times New Roman"/>
          <w:sz w:val="24"/>
          <w:szCs w:val="24"/>
        </w:rPr>
        <w:t>APGA members support reintroduction of this</w:t>
      </w:r>
      <w:r w:rsidR="005727D0" w:rsidRPr="00EF4110">
        <w:rPr>
          <w:rFonts w:ascii="Times New Roman" w:hAnsi="Times New Roman" w:cs="Times New Roman"/>
          <w:sz w:val="24"/>
          <w:szCs w:val="24"/>
        </w:rPr>
        <w:t xml:space="preserve"> legislation</w:t>
      </w:r>
      <w:r w:rsidR="005477E2" w:rsidRPr="00EF4110">
        <w:rPr>
          <w:rFonts w:ascii="Times New Roman" w:hAnsi="Times New Roman" w:cs="Times New Roman"/>
          <w:sz w:val="24"/>
          <w:szCs w:val="24"/>
        </w:rPr>
        <w:t xml:space="preserve">, allowing many American communities </w:t>
      </w:r>
      <w:r w:rsidR="00B0668F" w:rsidRPr="00EF4110">
        <w:rPr>
          <w:rFonts w:ascii="Times New Roman" w:hAnsi="Times New Roman" w:cs="Times New Roman"/>
          <w:sz w:val="24"/>
          <w:szCs w:val="24"/>
        </w:rPr>
        <w:t xml:space="preserve">to attract new capital investment and reignite growth as </w:t>
      </w:r>
      <w:r w:rsidR="005477E2" w:rsidRPr="00EF4110">
        <w:rPr>
          <w:rFonts w:ascii="Times New Roman" w:hAnsi="Times New Roman" w:cs="Times New Roman"/>
          <w:sz w:val="24"/>
          <w:szCs w:val="24"/>
        </w:rPr>
        <w:t>economic recovery efforts</w:t>
      </w:r>
      <w:r w:rsidR="00B0668F" w:rsidRPr="00EF4110">
        <w:rPr>
          <w:rFonts w:ascii="Times New Roman" w:hAnsi="Times New Roman" w:cs="Times New Roman"/>
          <w:sz w:val="24"/>
          <w:szCs w:val="24"/>
        </w:rPr>
        <w:t xml:space="preserve"> continue</w:t>
      </w:r>
      <w:r w:rsidR="005477E2" w:rsidRPr="00EF4110">
        <w:rPr>
          <w:rFonts w:ascii="Times New Roman" w:hAnsi="Times New Roman" w:cs="Times New Roman"/>
          <w:sz w:val="24"/>
          <w:szCs w:val="24"/>
        </w:rPr>
        <w:t xml:space="preserve"> amid the ongoing pandemic</w:t>
      </w:r>
      <w:r w:rsidR="00EA116F" w:rsidRPr="00EF41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DFBB67" w14:textId="5A07DB74" w:rsidR="00D6156D" w:rsidRPr="00EA116F" w:rsidRDefault="00EA116F" w:rsidP="008072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13CE">
        <w:rPr>
          <w:rFonts w:ascii="Times New Roman" w:hAnsi="Times New Roman" w:cs="Times New Roman"/>
          <w:b/>
          <w:bCs/>
          <w:sz w:val="24"/>
          <w:szCs w:val="24"/>
        </w:rPr>
        <w:t>Energy Choice:</w:t>
      </w:r>
      <w:r w:rsidRPr="005727D0">
        <w:rPr>
          <w:rFonts w:ascii="Times New Roman" w:hAnsi="Times New Roman" w:cs="Times New Roman"/>
          <w:sz w:val="24"/>
          <w:szCs w:val="24"/>
        </w:rPr>
        <w:t xml:space="preserve"> APGA is concerned about </w:t>
      </w:r>
      <w:r w:rsidR="001C4D64">
        <w:rPr>
          <w:rFonts w:ascii="Times New Roman" w:hAnsi="Times New Roman" w:cs="Times New Roman"/>
          <w:sz w:val="24"/>
          <w:szCs w:val="24"/>
        </w:rPr>
        <w:t>recent efforts</w:t>
      </w:r>
      <w:r w:rsidRPr="005727D0">
        <w:rPr>
          <w:rFonts w:ascii="Times New Roman" w:hAnsi="Times New Roman" w:cs="Times New Roman"/>
          <w:sz w:val="24"/>
          <w:szCs w:val="24"/>
        </w:rPr>
        <w:t xml:space="preserve"> by some in Congress to </w:t>
      </w:r>
      <w:r w:rsidR="001C4D64">
        <w:rPr>
          <w:rFonts w:ascii="Times New Roman" w:hAnsi="Times New Roman" w:cs="Times New Roman"/>
          <w:sz w:val="24"/>
          <w:szCs w:val="24"/>
        </w:rPr>
        <w:t xml:space="preserve">force </w:t>
      </w:r>
      <w:r w:rsidRPr="005727D0">
        <w:rPr>
          <w:rFonts w:ascii="Times New Roman" w:hAnsi="Times New Roman" w:cs="Times New Roman"/>
          <w:sz w:val="24"/>
          <w:szCs w:val="24"/>
        </w:rPr>
        <w:t xml:space="preserve">an all-electric society, which would </w:t>
      </w:r>
      <w:r w:rsidR="002F2C1B">
        <w:rPr>
          <w:rFonts w:ascii="Times New Roman" w:hAnsi="Times New Roman" w:cs="Times New Roman"/>
          <w:sz w:val="24"/>
          <w:szCs w:val="24"/>
        </w:rPr>
        <w:t>undermine</w:t>
      </w:r>
      <w:r w:rsidR="002F2C1B" w:rsidRPr="005727D0">
        <w:rPr>
          <w:rFonts w:ascii="Times New Roman" w:hAnsi="Times New Roman" w:cs="Times New Roman"/>
          <w:sz w:val="24"/>
          <w:szCs w:val="24"/>
        </w:rPr>
        <w:t xml:space="preserve"> </w:t>
      </w:r>
      <w:r w:rsidR="001C4D64">
        <w:rPr>
          <w:rFonts w:ascii="Times New Roman" w:hAnsi="Times New Roman" w:cs="Times New Roman"/>
          <w:sz w:val="24"/>
          <w:szCs w:val="24"/>
        </w:rPr>
        <w:t>American consumers’</w:t>
      </w:r>
      <w:r w:rsidRPr="005727D0">
        <w:rPr>
          <w:rFonts w:ascii="Times New Roman" w:hAnsi="Times New Roman" w:cs="Times New Roman"/>
          <w:sz w:val="24"/>
          <w:szCs w:val="24"/>
        </w:rPr>
        <w:t xml:space="preserve"> ability to choose the appliance</w:t>
      </w:r>
      <w:r w:rsidR="001C4D64">
        <w:rPr>
          <w:rFonts w:ascii="Times New Roman" w:hAnsi="Times New Roman" w:cs="Times New Roman"/>
          <w:sz w:val="24"/>
          <w:szCs w:val="24"/>
        </w:rPr>
        <w:t>s</w:t>
      </w:r>
      <w:r w:rsidRPr="005727D0">
        <w:rPr>
          <w:rFonts w:ascii="Times New Roman" w:hAnsi="Times New Roman" w:cs="Times New Roman"/>
          <w:sz w:val="24"/>
          <w:szCs w:val="24"/>
        </w:rPr>
        <w:t xml:space="preserve"> that best suit their household budgets and needs. Over 69 million Americans rely on natural gas for energy </w:t>
      </w:r>
      <w:r w:rsidR="00234A70">
        <w:rPr>
          <w:rFonts w:ascii="Times New Roman" w:hAnsi="Times New Roman" w:cs="Times New Roman"/>
          <w:sz w:val="24"/>
          <w:szCs w:val="24"/>
        </w:rPr>
        <w:t>in</w:t>
      </w:r>
      <w:r w:rsidRPr="005727D0">
        <w:rPr>
          <w:rFonts w:ascii="Times New Roman" w:hAnsi="Times New Roman" w:cs="Times New Roman"/>
          <w:sz w:val="24"/>
          <w:szCs w:val="24"/>
        </w:rPr>
        <w:t xml:space="preserve"> their homes. Another 5.7 million commercial and industrial businesses are supplied through the same local gas utilities to meet their daily needs. </w:t>
      </w:r>
      <w:r w:rsidR="005727D0" w:rsidRPr="005727D0">
        <w:rPr>
          <w:rFonts w:ascii="Times New Roman" w:hAnsi="Times New Roman" w:cs="Times New Roman"/>
          <w:sz w:val="24"/>
          <w:szCs w:val="24"/>
        </w:rPr>
        <w:t xml:space="preserve">Pursuing America’s clean energy future should take a balanced approach, ensuring a secure energy infrastructure affordable for all generations. </w:t>
      </w:r>
      <w:r w:rsidRPr="005727D0">
        <w:rPr>
          <w:rFonts w:ascii="Times New Roman" w:hAnsi="Times New Roman" w:cs="Times New Roman"/>
          <w:sz w:val="24"/>
          <w:szCs w:val="24"/>
        </w:rPr>
        <w:t>APGA will urge the 117</w:t>
      </w:r>
      <w:r w:rsidRPr="004613C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727D0">
        <w:rPr>
          <w:rFonts w:ascii="Times New Roman" w:hAnsi="Times New Roman" w:cs="Times New Roman"/>
          <w:sz w:val="24"/>
          <w:szCs w:val="24"/>
        </w:rPr>
        <w:t xml:space="preserve"> Congress </w:t>
      </w:r>
      <w:r w:rsidR="002F2C1B">
        <w:rPr>
          <w:rFonts w:ascii="Times New Roman" w:hAnsi="Times New Roman" w:cs="Times New Roman"/>
          <w:sz w:val="24"/>
          <w:szCs w:val="24"/>
        </w:rPr>
        <w:t>not to</w:t>
      </w:r>
      <w:r w:rsidR="005727D0" w:rsidRPr="005727D0">
        <w:rPr>
          <w:rFonts w:ascii="Times New Roman" w:hAnsi="Times New Roman" w:cs="Times New Roman"/>
          <w:sz w:val="24"/>
          <w:szCs w:val="24"/>
        </w:rPr>
        <w:t xml:space="preserve"> </w:t>
      </w:r>
      <w:r w:rsidRPr="005727D0">
        <w:rPr>
          <w:rFonts w:ascii="Times New Roman" w:hAnsi="Times New Roman" w:cs="Times New Roman"/>
          <w:sz w:val="24"/>
          <w:szCs w:val="24"/>
        </w:rPr>
        <w:t xml:space="preserve">introduce any legislation that directly or indirectly limits </w:t>
      </w:r>
      <w:r w:rsidR="002F2C1B">
        <w:rPr>
          <w:rFonts w:ascii="Times New Roman" w:hAnsi="Times New Roman" w:cs="Times New Roman"/>
          <w:sz w:val="24"/>
          <w:szCs w:val="24"/>
        </w:rPr>
        <w:t xml:space="preserve">Americans’ individual </w:t>
      </w:r>
      <w:r w:rsidRPr="005727D0">
        <w:rPr>
          <w:rFonts w:ascii="Times New Roman" w:hAnsi="Times New Roman" w:cs="Times New Roman"/>
          <w:sz w:val="24"/>
          <w:szCs w:val="24"/>
        </w:rPr>
        <w:t>fuel choice</w:t>
      </w:r>
      <w:r w:rsidR="002F2C1B">
        <w:rPr>
          <w:rFonts w:ascii="Times New Roman" w:hAnsi="Times New Roman" w:cs="Times New Roman"/>
          <w:sz w:val="24"/>
          <w:szCs w:val="24"/>
        </w:rPr>
        <w:t>s</w:t>
      </w:r>
      <w:r w:rsidRPr="005727D0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D6156D" w:rsidRPr="00EA1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C4A49"/>
    <w:multiLevelType w:val="hybridMultilevel"/>
    <w:tmpl w:val="B0C2B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EE"/>
    <w:rsid w:val="00031D28"/>
    <w:rsid w:val="000606BA"/>
    <w:rsid w:val="000729E7"/>
    <w:rsid w:val="000A217B"/>
    <w:rsid w:val="0010294D"/>
    <w:rsid w:val="00115DD4"/>
    <w:rsid w:val="00131DBA"/>
    <w:rsid w:val="001622E5"/>
    <w:rsid w:val="00174B13"/>
    <w:rsid w:val="001C4D64"/>
    <w:rsid w:val="00234A70"/>
    <w:rsid w:val="002A2740"/>
    <w:rsid w:val="002F2C1B"/>
    <w:rsid w:val="00301F3C"/>
    <w:rsid w:val="00307F38"/>
    <w:rsid w:val="0031794A"/>
    <w:rsid w:val="0033608E"/>
    <w:rsid w:val="003435F5"/>
    <w:rsid w:val="00373C41"/>
    <w:rsid w:val="003B39B0"/>
    <w:rsid w:val="003D1740"/>
    <w:rsid w:val="0040368F"/>
    <w:rsid w:val="00414C19"/>
    <w:rsid w:val="004613CE"/>
    <w:rsid w:val="00491916"/>
    <w:rsid w:val="004966B5"/>
    <w:rsid w:val="00511DF3"/>
    <w:rsid w:val="00520667"/>
    <w:rsid w:val="005477E2"/>
    <w:rsid w:val="00551AA2"/>
    <w:rsid w:val="005727D0"/>
    <w:rsid w:val="006D6262"/>
    <w:rsid w:val="006F09E0"/>
    <w:rsid w:val="00705BC0"/>
    <w:rsid w:val="0071784B"/>
    <w:rsid w:val="0072546C"/>
    <w:rsid w:val="007D41B3"/>
    <w:rsid w:val="007E1875"/>
    <w:rsid w:val="00817E8F"/>
    <w:rsid w:val="00856851"/>
    <w:rsid w:val="008E22A0"/>
    <w:rsid w:val="008F27AF"/>
    <w:rsid w:val="008F6F31"/>
    <w:rsid w:val="00932985"/>
    <w:rsid w:val="00944941"/>
    <w:rsid w:val="00945A62"/>
    <w:rsid w:val="009E4A45"/>
    <w:rsid w:val="00A132B8"/>
    <w:rsid w:val="00A23CA5"/>
    <w:rsid w:val="00A44AB4"/>
    <w:rsid w:val="00A67F93"/>
    <w:rsid w:val="00AB372F"/>
    <w:rsid w:val="00AB7608"/>
    <w:rsid w:val="00B0668F"/>
    <w:rsid w:val="00B07F71"/>
    <w:rsid w:val="00B25D5F"/>
    <w:rsid w:val="00B460A6"/>
    <w:rsid w:val="00B92FEE"/>
    <w:rsid w:val="00BA5E6E"/>
    <w:rsid w:val="00BE0D95"/>
    <w:rsid w:val="00C44B91"/>
    <w:rsid w:val="00D6156D"/>
    <w:rsid w:val="00DB158D"/>
    <w:rsid w:val="00DD2C2E"/>
    <w:rsid w:val="00EA116F"/>
    <w:rsid w:val="00EA1201"/>
    <w:rsid w:val="00EC7920"/>
    <w:rsid w:val="00EF4110"/>
    <w:rsid w:val="00EF5E8D"/>
    <w:rsid w:val="00F5282D"/>
    <w:rsid w:val="00FB40D9"/>
    <w:rsid w:val="00FD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F7E94"/>
  <w15:chartTrackingRefBased/>
  <w15:docId w15:val="{9CDDE908-864D-4C60-928C-ADDEDB28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46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1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11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D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6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4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D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D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D6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2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saulters@ap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7E0923-A28B-714F-A8D1-6FBAB471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Lani</dc:creator>
  <cp:keywords/>
  <dc:description/>
  <cp:lastModifiedBy>Audrey Casey</cp:lastModifiedBy>
  <cp:revision>6</cp:revision>
  <dcterms:created xsi:type="dcterms:W3CDTF">2021-03-01T19:32:00Z</dcterms:created>
  <dcterms:modified xsi:type="dcterms:W3CDTF">2021-03-01T22:09:00Z</dcterms:modified>
</cp:coreProperties>
</file>